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0C" w:rsidRDefault="004B490C" w:rsidP="004B490C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97B3B">
        <w:rPr>
          <w:noProof/>
          <w:lang w:eastAsia="ru-RU"/>
        </w:rPr>
        <w:drawing>
          <wp:inline distT="0" distB="0" distL="0" distR="0" wp14:anchorId="50F209FF" wp14:editId="70764D88">
            <wp:extent cx="1000125" cy="665965"/>
            <wp:effectExtent l="0" t="0" r="0" b="127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99" cy="67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Памятка по «И</w:t>
      </w:r>
      <w:r w:rsidR="00C00D6B" w:rsidRPr="004B490C">
        <w:rPr>
          <w:rFonts w:ascii="Times New Roman" w:hAnsi="Times New Roman" w:cs="Times New Roman"/>
          <w:b/>
          <w:color w:val="0070C0"/>
          <w:sz w:val="28"/>
          <w:szCs w:val="28"/>
        </w:rPr>
        <w:t>потечным каникулам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C00D6B" w:rsidRPr="004B490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86576D" w:rsidRDefault="00C00D6B" w:rsidP="004B490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490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</w:t>
      </w:r>
      <w:proofErr w:type="gramStart"/>
      <w:r w:rsidRPr="004B490C">
        <w:rPr>
          <w:rFonts w:ascii="Times New Roman" w:hAnsi="Times New Roman" w:cs="Times New Roman"/>
          <w:b/>
          <w:color w:val="0070C0"/>
          <w:sz w:val="28"/>
          <w:szCs w:val="28"/>
        </w:rPr>
        <w:t>рамках</w:t>
      </w:r>
      <w:proofErr w:type="gramEnd"/>
      <w:r w:rsidRPr="004B490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Федерального закона от 03.04.2020г. № 106-ФЗ</w:t>
      </w:r>
    </w:p>
    <w:p w:rsidR="004B490C" w:rsidRPr="00EA0040" w:rsidRDefault="004B490C" w:rsidP="004B4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6B" w:rsidRPr="00EA0040" w:rsidRDefault="004B490C" w:rsidP="00EA0040">
      <w:pPr>
        <w:jc w:val="center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  <w:t>Ипотечные</w:t>
      </w:r>
      <w:r w:rsidR="00C00D6B" w:rsidRPr="00EA0040"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  <w:t xml:space="preserve"> каникулы</w:t>
      </w:r>
      <w:r w:rsidR="00C00D6B"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— это период</w:t>
      </w:r>
      <w:r w:rsidR="003A6846"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(не более 6 месяцев)</w:t>
      </w:r>
      <w:r w:rsidR="00C00D6B"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, во время которого можно либо вообще не вносить платежи, либо гасить </w:t>
      </w:r>
      <w:r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ипотеку</w:t>
      </w:r>
      <w:r w:rsidR="00C00D6B"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частично.</w:t>
      </w:r>
    </w:p>
    <w:p w:rsidR="003A6846" w:rsidRPr="00EA0040" w:rsidRDefault="003A6846" w:rsidP="00EA0040">
      <w:pPr>
        <w:jc w:val="center"/>
        <w:rPr>
          <w:rFonts w:ascii="Times New Roman" w:eastAsia="Times New Roman" w:hAnsi="Times New Roman" w:cs="Times New Roman"/>
          <w:b/>
          <w:color w:val="303030"/>
          <w:sz w:val="27"/>
          <w:szCs w:val="27"/>
          <w:u w:val="single"/>
          <w:lang w:eastAsia="ru-RU"/>
        </w:rPr>
      </w:pPr>
      <w:r w:rsidRPr="00EA0040">
        <w:rPr>
          <w:rFonts w:ascii="Times New Roman" w:eastAsia="Times New Roman" w:hAnsi="Times New Roman" w:cs="Times New Roman"/>
          <w:b/>
          <w:color w:val="303030"/>
          <w:sz w:val="27"/>
          <w:szCs w:val="27"/>
          <w:u w:val="single"/>
          <w:lang w:eastAsia="ru-RU"/>
        </w:rPr>
        <w:t xml:space="preserve">При каких условиях </w:t>
      </w:r>
      <w:r w:rsidR="00C00D6B" w:rsidRPr="00EA0040">
        <w:rPr>
          <w:rFonts w:ascii="Times New Roman" w:eastAsia="Times New Roman" w:hAnsi="Times New Roman" w:cs="Times New Roman"/>
          <w:b/>
          <w:color w:val="303030"/>
          <w:sz w:val="27"/>
          <w:szCs w:val="27"/>
          <w:u w:val="single"/>
          <w:lang w:eastAsia="ru-RU"/>
        </w:rPr>
        <w:t>мо</w:t>
      </w:r>
      <w:r w:rsidRPr="00EA0040">
        <w:rPr>
          <w:rFonts w:ascii="Times New Roman" w:eastAsia="Times New Roman" w:hAnsi="Times New Roman" w:cs="Times New Roman"/>
          <w:b/>
          <w:color w:val="303030"/>
          <w:sz w:val="27"/>
          <w:szCs w:val="27"/>
          <w:u w:val="single"/>
          <w:lang w:eastAsia="ru-RU"/>
        </w:rPr>
        <w:t>жно воспользоваться каникулами?</w:t>
      </w:r>
    </w:p>
    <w:p w:rsidR="00C00D6B" w:rsidRPr="00EA0040" w:rsidRDefault="00EA0040" w:rsidP="00EA004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7404D"/>
          <w:sz w:val="23"/>
          <w:szCs w:val="23"/>
          <w:shd w:val="clear" w:color="auto" w:fill="E6F3FD"/>
        </w:rPr>
      </w:pPr>
      <w:r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Д</w:t>
      </w:r>
      <w:r w:rsidR="00C00D6B"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оговор займа заключен до 1 марта 2022 года.</w:t>
      </w:r>
    </w:p>
    <w:p w:rsidR="00C00D6B" w:rsidRPr="00EA0040" w:rsidRDefault="00EA0040" w:rsidP="00EA00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Р</w:t>
      </w:r>
      <w:r w:rsidR="00C00D6B"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азмер займа не превышает 2 миллиона рублей.</w:t>
      </w:r>
    </w:p>
    <w:p w:rsidR="00EA0040" w:rsidRPr="00EA0040" w:rsidRDefault="00EA0040" w:rsidP="00EA00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Д</w:t>
      </w:r>
      <w:r w:rsidR="00C00D6B"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оход </w:t>
      </w:r>
      <w:r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заемщика </w:t>
      </w:r>
      <w:r w:rsidR="00C00D6B"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(совокупный доход всех заемщиков) за месяц, предшествующий месяцу обращения, снизился более чем на 30 процентов, по сравнению со среднемесячным доходом за предыдущий год.</w:t>
      </w:r>
    </w:p>
    <w:p w:rsidR="00C00D6B" w:rsidRPr="00EA0040" w:rsidRDefault="00C00D6B" w:rsidP="00EA00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На момент обращения по кредиту (займу), не действует льготный </w:t>
      </w:r>
      <w:proofErr w:type="gramStart"/>
      <w:r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период</w:t>
      </w:r>
      <w:proofErr w:type="gramEnd"/>
      <w:r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установленный в соответствии со ст. 6.1-1 Федерального закона от 21.12.2013г. № 353-ФЗ «О потребительском кредите (займа)»</w:t>
      </w:r>
    </w:p>
    <w:p w:rsidR="00C00D6B" w:rsidRPr="00EA0040" w:rsidRDefault="004B490C" w:rsidP="00EA0040">
      <w:pPr>
        <w:spacing w:before="300" w:after="300" w:line="390" w:lineRule="atLeast"/>
        <w:jc w:val="center"/>
        <w:rPr>
          <w:rFonts w:ascii="Times New Roman" w:eastAsia="Times New Roman" w:hAnsi="Times New Roman" w:cs="Times New Roman"/>
          <w:b/>
          <w:color w:val="30303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7"/>
          <w:szCs w:val="27"/>
          <w:u w:val="single"/>
          <w:lang w:eastAsia="ru-RU"/>
        </w:rPr>
        <w:t xml:space="preserve"> </w:t>
      </w:r>
      <w:r w:rsidR="003A6846" w:rsidRPr="00EA0040">
        <w:rPr>
          <w:rFonts w:ascii="Times New Roman" w:eastAsia="Times New Roman" w:hAnsi="Times New Roman" w:cs="Times New Roman"/>
          <w:b/>
          <w:color w:val="303030"/>
          <w:sz w:val="27"/>
          <w:szCs w:val="27"/>
          <w:u w:val="single"/>
          <w:lang w:eastAsia="ru-RU"/>
        </w:rPr>
        <w:t>Какие документы необходимо предоставить</w:t>
      </w:r>
      <w:r w:rsidR="00EA0040">
        <w:rPr>
          <w:rFonts w:ascii="Times New Roman" w:eastAsia="Times New Roman" w:hAnsi="Times New Roman" w:cs="Times New Roman"/>
          <w:b/>
          <w:color w:val="303030"/>
          <w:sz w:val="27"/>
          <w:szCs w:val="27"/>
          <w:u w:val="single"/>
          <w:lang w:eastAsia="ru-RU"/>
        </w:rPr>
        <w:t xml:space="preserve"> (один из перечисленных)</w:t>
      </w:r>
      <w:r w:rsidR="00C00D6B" w:rsidRPr="00EA0040">
        <w:rPr>
          <w:rFonts w:ascii="Times New Roman" w:eastAsia="Times New Roman" w:hAnsi="Times New Roman" w:cs="Times New Roman"/>
          <w:b/>
          <w:color w:val="303030"/>
          <w:sz w:val="27"/>
          <w:szCs w:val="27"/>
          <w:u w:val="single"/>
          <w:lang w:eastAsia="ru-RU"/>
        </w:rPr>
        <w:t>:</w:t>
      </w:r>
    </w:p>
    <w:p w:rsidR="00C00D6B" w:rsidRPr="00EA0040" w:rsidRDefault="003A6846" w:rsidP="00EA004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Справки о доходах и суммах налогов (2-НДФЛ) всех заемщиков по дого</w:t>
      </w:r>
      <w:r w:rsid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вору за текущий и прошлый годы</w:t>
      </w:r>
      <w:r w:rsidR="004B490C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;</w:t>
      </w:r>
    </w:p>
    <w:p w:rsidR="003A6846" w:rsidRPr="00EA0040" w:rsidRDefault="003A6846" w:rsidP="00EA004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Справка из службы занятости о регистрации в качестве безработного</w:t>
      </w:r>
      <w:r w:rsidR="004B490C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;</w:t>
      </w:r>
    </w:p>
    <w:p w:rsidR="00C00D6B" w:rsidRPr="00EA0040" w:rsidRDefault="003A6846" w:rsidP="00EA004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Л</w:t>
      </w:r>
      <w:r w:rsidR="00C00D6B"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исток нетрудоспособности, </w:t>
      </w:r>
      <w:r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на случ</w:t>
      </w:r>
      <w:bookmarkStart w:id="0" w:name="_GoBack"/>
      <w:bookmarkEnd w:id="0"/>
      <w:r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ай временной нетрудоспособности или материнства, на срок не менее одного месяца</w:t>
      </w:r>
      <w:r w:rsidR="004B490C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;</w:t>
      </w:r>
      <w:r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</w:t>
      </w:r>
    </w:p>
    <w:p w:rsidR="00C00D6B" w:rsidRPr="00EA0040" w:rsidRDefault="003A6846" w:rsidP="00EA004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И</w:t>
      </w:r>
      <w:r w:rsidR="00C00D6B"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ные документы, </w:t>
      </w:r>
      <w:r w:rsidRPr="00EA004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которые подтверждают снижение общего дохода заемщиков. </w:t>
      </w:r>
    </w:p>
    <w:p w:rsidR="00C00D6B" w:rsidRDefault="00C00D6B">
      <w:pPr>
        <w:rPr>
          <w:rFonts w:ascii="Times New Roman" w:hAnsi="Times New Roman" w:cs="Times New Roman"/>
          <w:color w:val="37404D"/>
          <w:sz w:val="23"/>
          <w:szCs w:val="23"/>
          <w:shd w:val="clear" w:color="auto" w:fill="E6F3FD"/>
        </w:rPr>
      </w:pPr>
    </w:p>
    <w:p w:rsidR="00EA0040" w:rsidRPr="009E2C3C" w:rsidRDefault="00EA0040" w:rsidP="009E2C3C">
      <w:pPr>
        <w:pStyle w:val="4"/>
        <w:spacing w:before="0" w:after="240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303030"/>
          <w:sz w:val="27"/>
          <w:szCs w:val="27"/>
          <w:u w:val="single"/>
          <w:lang w:eastAsia="ru-RU"/>
        </w:rPr>
      </w:pPr>
      <w:r w:rsidRPr="009E2C3C">
        <w:rPr>
          <w:rFonts w:ascii="Times New Roman" w:eastAsia="Times New Roman" w:hAnsi="Times New Roman" w:cs="Times New Roman"/>
          <w:i w:val="0"/>
          <w:iCs w:val="0"/>
          <w:color w:val="303030"/>
          <w:sz w:val="27"/>
          <w:szCs w:val="27"/>
          <w:u w:val="single"/>
          <w:lang w:eastAsia="ru-RU"/>
        </w:rPr>
        <w:t>Для того</w:t>
      </w:r>
      <w:proofErr w:type="gramStart"/>
      <w:r w:rsidRPr="009E2C3C">
        <w:rPr>
          <w:rFonts w:ascii="Times New Roman" w:eastAsia="Times New Roman" w:hAnsi="Times New Roman" w:cs="Times New Roman"/>
          <w:i w:val="0"/>
          <w:iCs w:val="0"/>
          <w:color w:val="303030"/>
          <w:sz w:val="27"/>
          <w:szCs w:val="27"/>
          <w:u w:val="single"/>
          <w:lang w:eastAsia="ru-RU"/>
        </w:rPr>
        <w:t>,</w:t>
      </w:r>
      <w:proofErr w:type="gramEnd"/>
      <w:r w:rsidRPr="009E2C3C">
        <w:rPr>
          <w:rFonts w:ascii="Times New Roman" w:eastAsia="Times New Roman" w:hAnsi="Times New Roman" w:cs="Times New Roman"/>
          <w:i w:val="0"/>
          <w:iCs w:val="0"/>
          <w:color w:val="303030"/>
          <w:sz w:val="27"/>
          <w:szCs w:val="27"/>
          <w:u w:val="single"/>
          <w:lang w:eastAsia="ru-RU"/>
        </w:rPr>
        <w:t xml:space="preserve"> чтобы воспользоваться «Ипотечными каникулами» необходимо:</w:t>
      </w:r>
    </w:p>
    <w:p w:rsidR="00EA0040" w:rsidRPr="00EA0040" w:rsidRDefault="00EA0040" w:rsidP="00EA0040">
      <w:pPr>
        <w:pStyle w:val="a5"/>
        <w:numPr>
          <w:ilvl w:val="0"/>
          <w:numId w:val="8"/>
        </w:numPr>
        <w:tabs>
          <w:tab w:val="left" w:pos="8789"/>
          <w:tab w:val="left" w:pos="9072"/>
        </w:tabs>
        <w:spacing w:before="0" w:beforeAutospacing="0" w:after="0" w:afterAutospacing="0" w:line="390" w:lineRule="atLeast"/>
        <w:ind w:left="426" w:hanging="426"/>
        <w:jc w:val="both"/>
        <w:rPr>
          <w:color w:val="303030"/>
          <w:sz w:val="27"/>
          <w:szCs w:val="27"/>
        </w:rPr>
      </w:pPr>
      <w:r w:rsidRPr="00EA0040">
        <w:rPr>
          <w:color w:val="303030"/>
          <w:sz w:val="27"/>
          <w:szCs w:val="27"/>
        </w:rPr>
        <w:t>Обратиться в АО «САИЖК» с оригиналом Требования до 30 сентября 2022г.</w:t>
      </w:r>
    </w:p>
    <w:p w:rsidR="00EA0040" w:rsidRDefault="004B490C" w:rsidP="00EA0040">
      <w:pPr>
        <w:pStyle w:val="a5"/>
        <w:numPr>
          <w:ilvl w:val="0"/>
          <w:numId w:val="8"/>
        </w:numPr>
        <w:spacing w:before="0" w:beforeAutospacing="0" w:after="0" w:afterAutospacing="0" w:line="390" w:lineRule="atLeast"/>
        <w:ind w:left="426" w:hanging="426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 xml:space="preserve">При себе иметь паспорт и </w:t>
      </w:r>
      <w:r w:rsidRPr="004B490C">
        <w:rPr>
          <w:color w:val="303030"/>
          <w:sz w:val="27"/>
          <w:szCs w:val="27"/>
        </w:rPr>
        <w:t>докумен</w:t>
      </w:r>
      <w:proofErr w:type="gramStart"/>
      <w:r w:rsidRPr="004B490C">
        <w:rPr>
          <w:color w:val="303030"/>
          <w:sz w:val="27"/>
          <w:szCs w:val="27"/>
        </w:rPr>
        <w:t>т</w:t>
      </w:r>
      <w:r>
        <w:rPr>
          <w:color w:val="303030"/>
          <w:sz w:val="27"/>
          <w:szCs w:val="27"/>
        </w:rPr>
        <w:t>(</w:t>
      </w:r>
      <w:proofErr w:type="gramEnd"/>
      <w:r w:rsidRPr="004B490C">
        <w:rPr>
          <w:color w:val="303030"/>
          <w:sz w:val="27"/>
          <w:szCs w:val="27"/>
        </w:rPr>
        <w:t>ы</w:t>
      </w:r>
      <w:r>
        <w:rPr>
          <w:color w:val="303030"/>
          <w:sz w:val="27"/>
          <w:szCs w:val="27"/>
        </w:rPr>
        <w:t>)</w:t>
      </w:r>
      <w:r w:rsidRPr="004B490C">
        <w:rPr>
          <w:color w:val="303030"/>
          <w:sz w:val="27"/>
          <w:szCs w:val="27"/>
        </w:rPr>
        <w:t xml:space="preserve">, подтверждающие </w:t>
      </w:r>
      <w:r>
        <w:rPr>
          <w:color w:val="303030"/>
          <w:sz w:val="27"/>
          <w:szCs w:val="27"/>
        </w:rPr>
        <w:t>снижение дохода.</w:t>
      </w:r>
    </w:p>
    <w:p w:rsidR="00C00D6B" w:rsidRPr="00EA0040" w:rsidRDefault="00C00D6B">
      <w:pPr>
        <w:rPr>
          <w:rFonts w:ascii="Times New Roman" w:hAnsi="Times New Roman" w:cs="Times New Roman"/>
          <w:color w:val="37404D"/>
          <w:sz w:val="23"/>
          <w:szCs w:val="23"/>
          <w:shd w:val="clear" w:color="auto" w:fill="E6F3FD"/>
        </w:rPr>
      </w:pPr>
    </w:p>
    <w:p w:rsidR="00C00D6B" w:rsidRPr="00EA0040" w:rsidRDefault="00C00D6B">
      <w:pPr>
        <w:rPr>
          <w:rFonts w:ascii="Times New Roman" w:hAnsi="Times New Roman" w:cs="Times New Roman"/>
        </w:rPr>
      </w:pPr>
    </w:p>
    <w:sectPr w:rsidR="00C00D6B" w:rsidRPr="00EA0040" w:rsidSect="004B49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6" type="#_x0000_t75" alt="images" style="width:177pt;height:160.5pt;visibility:visible;mso-wrap-style:square" o:bullet="t">
        <v:imagedata r:id="rId1" o:title="images" croptop="8763f" cropbottom="12182f" cropleft="4506f" cropright="3115f"/>
      </v:shape>
    </w:pict>
  </w:numPicBullet>
  <w:abstractNum w:abstractNumId="0">
    <w:nsid w:val="226F3665"/>
    <w:multiLevelType w:val="hybridMultilevel"/>
    <w:tmpl w:val="05AE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46075"/>
    <w:multiLevelType w:val="hybridMultilevel"/>
    <w:tmpl w:val="158889E2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>
    <w:nsid w:val="315F33AE"/>
    <w:multiLevelType w:val="hybridMultilevel"/>
    <w:tmpl w:val="6A943AB0"/>
    <w:lvl w:ilvl="0" w:tplc="D09462B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37D53"/>
    <w:multiLevelType w:val="hybridMultilevel"/>
    <w:tmpl w:val="36A0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B3570"/>
    <w:multiLevelType w:val="multilevel"/>
    <w:tmpl w:val="938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C383C"/>
    <w:multiLevelType w:val="hybridMultilevel"/>
    <w:tmpl w:val="3C98EBA8"/>
    <w:lvl w:ilvl="0" w:tplc="D09462B2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67177D6"/>
    <w:multiLevelType w:val="hybridMultilevel"/>
    <w:tmpl w:val="4DA4FB66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B055E60"/>
    <w:multiLevelType w:val="multilevel"/>
    <w:tmpl w:val="A1E4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F5"/>
    <w:rsid w:val="003A6846"/>
    <w:rsid w:val="004B490C"/>
    <w:rsid w:val="00716A3A"/>
    <w:rsid w:val="0086576D"/>
    <w:rsid w:val="009E2C3C"/>
    <w:rsid w:val="00B23481"/>
    <w:rsid w:val="00C00D6B"/>
    <w:rsid w:val="00E56BF5"/>
    <w:rsid w:val="00E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0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D6B"/>
    <w:rPr>
      <w:b/>
      <w:bCs/>
    </w:rPr>
  </w:style>
  <w:style w:type="paragraph" w:styleId="a4">
    <w:name w:val="List Paragraph"/>
    <w:basedOn w:val="a"/>
    <w:uiPriority w:val="34"/>
    <w:qFormat/>
    <w:rsid w:val="00C00D6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A00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EA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00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0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D6B"/>
    <w:rPr>
      <w:b/>
      <w:bCs/>
    </w:rPr>
  </w:style>
  <w:style w:type="paragraph" w:styleId="a4">
    <w:name w:val="List Paragraph"/>
    <w:basedOn w:val="a"/>
    <w:uiPriority w:val="34"/>
    <w:qFormat/>
    <w:rsid w:val="00C00D6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A00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EA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00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Сокотова</dc:creator>
  <cp:lastModifiedBy>Сокотова</cp:lastModifiedBy>
  <cp:revision>4</cp:revision>
  <dcterms:created xsi:type="dcterms:W3CDTF">2022-03-11T11:34:00Z</dcterms:created>
  <dcterms:modified xsi:type="dcterms:W3CDTF">2022-03-11T12:50:00Z</dcterms:modified>
</cp:coreProperties>
</file>